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4440" w:type="dxa"/>
        <w:jc w:val="start"/>
        <w:tblInd w:w="0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1625"/>
        <w:gridCol w:w="2814"/>
      </w:tblGrid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Liberation Sans" w:hAnsi="Liberation Sans"/>
              </w:rPr>
              <w:t>MB2025_V1_00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Liberation Sans" w:hAnsi="Liberation Sans"/>
              </w:rPr>
              <w:t>General_Electoral_Population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2607500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63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2607600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42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2608300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2608400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4007846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114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4007847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4009132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4009133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Liberation Sans" w:hAnsi="Liberation Sans"/>
              </w:rPr>
              <w:t>Total Population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456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N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NZ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1</Pages>
  <Words>21</Words>
  <Characters>130</Characters>
  <CharactersWithSpaces>131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2025-04-25T05:35:17Z</dcterms:created>
  <dc:creator/>
  <dc:description/>
  <dc:language>en-NZ</dc:language>
  <cp:lastModifiedBy/>
  <dcterms:modified xsi:type="dcterms:W3CDTF">2025-04-25T05:36:12Z</dcterms:modified>
  <cp:revision>1</cp:revision>
  <dc:subject/>
  <dc:title/>
</cp:coreProperties>
</file>